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84" w:rsidRPr="0056424D" w:rsidRDefault="00604584" w:rsidP="00604584">
      <w:pPr>
        <w:jc w:val="center"/>
        <w:rPr>
          <w:b/>
        </w:rPr>
      </w:pPr>
      <w:proofErr w:type="spellStart"/>
      <w:r w:rsidRPr="0056424D">
        <w:rPr>
          <w:b/>
        </w:rPr>
        <w:t>Paraeducator</w:t>
      </w:r>
      <w:proofErr w:type="spellEnd"/>
      <w:r w:rsidRPr="0056424D">
        <w:rPr>
          <w:b/>
        </w:rPr>
        <w:t xml:space="preserve"> Manual</w:t>
      </w:r>
    </w:p>
    <w:p w:rsidR="00604584" w:rsidRPr="0056424D" w:rsidRDefault="00604584" w:rsidP="00604584">
      <w:pPr>
        <w:jc w:val="center"/>
        <w:rPr>
          <w:b/>
        </w:rPr>
      </w:pPr>
      <w:r w:rsidRPr="0056424D">
        <w:rPr>
          <w:b/>
        </w:rPr>
        <w:t>Overall Standards: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Follow all instructions of Teacher(s) and administrator(s).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Have a positive attitude.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Be at Team Player (There is no I in team)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Ignore negative behaviors from students and reinforce positive behaviors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 xml:space="preserve">Refrain from using cell phones at ALL TIMES. In cases of emergencies please tell the teacher when cell phone is needed. 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Be motivating to students!!!!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 xml:space="preserve">Encourage each other and students. 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Be enthusiastic!!!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Have fun with students.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 xml:space="preserve">Positive communication with co-workers and students 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Please explain your strengths and areas of improvements to teacher.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Be on time and leave at designated time.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If you are sick, absent, or need to leave early/late please call teacher as soon as possible and let sub system know.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 xml:space="preserve">When you call the subsystem, request a sub. 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Adhere to the Principal/school standards of absences during semester/year.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Ask when you need help or further training with academic, technology, personal care, tasks, communication development, etc.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 xml:space="preserve">When leaving room for any amount of time, ask a teacher or another </w:t>
      </w:r>
      <w:proofErr w:type="spellStart"/>
      <w:r w:rsidRPr="0056424D">
        <w:t>paraeducator</w:t>
      </w:r>
      <w:proofErr w:type="spellEnd"/>
      <w:r w:rsidRPr="0056424D">
        <w:t xml:space="preserve"> to assume responsibility for your student(s).  It is imperative that you ask the teacher if you can leave the room and also let them know where you are going.  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 xml:space="preserve">When another </w:t>
      </w:r>
      <w:proofErr w:type="spellStart"/>
      <w:r w:rsidRPr="0056424D">
        <w:t>paraeducator</w:t>
      </w:r>
      <w:proofErr w:type="spellEnd"/>
      <w:r w:rsidRPr="0056424D">
        <w:t xml:space="preserve"> is out of the room, take initiative to assume their duties and responsibilities with set student(s).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Avoid overreaction to real or imagined criticism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Avoid avoidance of associates and duties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Avoid wide swings in mood and morale and loss of temper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Avoid unreasonable resentments, argumentativeness, or other exaggerated behavior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 xml:space="preserve">If there are any discrepancies they should be worked out between the two parties. If unable to resolve then the issue should be taken to the teacher or mediator. 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 xml:space="preserve">Exemplify positive behaviors at all times to everyone (e.g. Volunteers, Administration, Students, Peers, etc.)  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 xml:space="preserve">If visitors/volunteers are in the classroom to assist you must ask teacher what is expected from you when they are present.  You could be assigned materials, another student, or other duties.  </w:t>
      </w:r>
    </w:p>
    <w:p w:rsidR="00604584" w:rsidRPr="0056424D" w:rsidRDefault="00604584" w:rsidP="00604584">
      <w:pPr>
        <w:pStyle w:val="NoSpacing"/>
        <w:ind w:left="720"/>
      </w:pPr>
    </w:p>
    <w:p w:rsidR="00604584" w:rsidRPr="0056424D" w:rsidRDefault="00604584" w:rsidP="00604584">
      <w:pPr>
        <w:pStyle w:val="NoSpacing"/>
        <w:ind w:left="720"/>
      </w:pPr>
    </w:p>
    <w:p w:rsidR="00604584" w:rsidRDefault="00604584" w:rsidP="00604584">
      <w:pPr>
        <w:pStyle w:val="NoSpacing"/>
        <w:ind w:left="720"/>
      </w:pPr>
    </w:p>
    <w:p w:rsidR="00A80E08" w:rsidRDefault="00A80E08" w:rsidP="00604584">
      <w:pPr>
        <w:pStyle w:val="NoSpacing"/>
        <w:ind w:left="720"/>
      </w:pPr>
    </w:p>
    <w:p w:rsidR="00A80E08" w:rsidRDefault="00A80E08" w:rsidP="00604584">
      <w:pPr>
        <w:pStyle w:val="NoSpacing"/>
        <w:ind w:left="720"/>
      </w:pPr>
    </w:p>
    <w:p w:rsidR="00A80E08" w:rsidRDefault="00A80E08" w:rsidP="00604584">
      <w:pPr>
        <w:pStyle w:val="NoSpacing"/>
        <w:ind w:left="720"/>
      </w:pPr>
    </w:p>
    <w:p w:rsidR="00A80E08" w:rsidRDefault="00A80E08" w:rsidP="00604584">
      <w:pPr>
        <w:pStyle w:val="NoSpacing"/>
        <w:ind w:left="720"/>
      </w:pPr>
    </w:p>
    <w:p w:rsidR="00A80E08" w:rsidRDefault="00A80E08" w:rsidP="00604584">
      <w:pPr>
        <w:pStyle w:val="NoSpacing"/>
        <w:ind w:left="720"/>
      </w:pPr>
    </w:p>
    <w:p w:rsidR="00A80E08" w:rsidRPr="0056424D" w:rsidRDefault="00A80E08" w:rsidP="00604584">
      <w:pPr>
        <w:pStyle w:val="NoSpacing"/>
        <w:ind w:left="720"/>
      </w:pPr>
    </w:p>
    <w:p w:rsidR="00604584" w:rsidRPr="0056424D" w:rsidRDefault="00604584" w:rsidP="00604584">
      <w:pPr>
        <w:jc w:val="center"/>
        <w:rPr>
          <w:b/>
        </w:rPr>
      </w:pPr>
      <w:r w:rsidRPr="0056424D">
        <w:rPr>
          <w:b/>
        </w:rPr>
        <w:lastRenderedPageBreak/>
        <w:t>Individual Standards: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 xml:space="preserve">Academic time – 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Work with your designated student(s).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Engage student(s) in academic tasks.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Use primary reinforces (candy, goldfish, high fives)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Have AAC devices accessible to students at all times 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AAC devices should be on at all times in order to allow independent communication for students 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  <w:ind w:left="2160" w:hanging="1080"/>
      </w:pPr>
      <w:r w:rsidRPr="0056424D">
        <w:t xml:space="preserve">Give students plenty of response time before prompting 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In teacher’s absence, follow set substitute plans.</w:t>
      </w:r>
    </w:p>
    <w:p w:rsidR="00604584" w:rsidRPr="0056424D" w:rsidRDefault="00604584" w:rsidP="00604584">
      <w:pPr>
        <w:pStyle w:val="NoSpacing"/>
        <w:ind w:left="1440"/>
      </w:pPr>
    </w:p>
    <w:p w:rsidR="00604584" w:rsidRPr="0056424D" w:rsidRDefault="00604584" w:rsidP="00604584">
      <w:pPr>
        <w:pStyle w:val="NoSpacing"/>
      </w:pP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Personal Care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Respect student individuality and assist/keep student(s) with clean neat appearance.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Adhere to student(s) eating schedule.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Adhere to student(s) restroom schedule.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Ask when need assistance with lifting or other personal care issues.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Document any personal care on daily data collection sheet.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Fill out personal care sheet on restroom door after student uses the restroom for others to refer to when needing to help with personal care. 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When leaving room for any amount of time, ask a teacher or another </w:t>
      </w:r>
      <w:proofErr w:type="spellStart"/>
      <w:r w:rsidRPr="0056424D">
        <w:t>paraeducator</w:t>
      </w:r>
      <w:proofErr w:type="spellEnd"/>
      <w:r w:rsidRPr="0056424D">
        <w:t xml:space="preserve"> to assume personal care responsibility for your student(s).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Keep student area neat and clean.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Behavior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Follow your teacher(s)’s behavior theory when dealing with student(s).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Use/follow your student(s) set behavior plan.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Each </w:t>
      </w:r>
      <w:proofErr w:type="spellStart"/>
      <w:r w:rsidRPr="0056424D">
        <w:t>paraeducator</w:t>
      </w:r>
      <w:proofErr w:type="spellEnd"/>
      <w:r w:rsidRPr="0056424D">
        <w:t xml:space="preserve"> is responsible for their student(s) behavior and needs. Teacher(s) will assist when identifies a need.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Use positive words when dealing with behaviors 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Avoid using negative words 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Related Service Time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Accompany your student to OT/PT/SLP/MT and give same assistance to Related Service Professional as you would in classroom.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When leave for related service time, ask another </w:t>
      </w:r>
      <w:proofErr w:type="spellStart"/>
      <w:r w:rsidRPr="0056424D">
        <w:t>paraeducator</w:t>
      </w:r>
      <w:proofErr w:type="spellEnd"/>
      <w:r w:rsidRPr="0056424D">
        <w:t>/teacher(s) to assume responsibility of other student(s).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Document in Notebook/ Daily Sheet on Related Service Form, how long each related service session(s) lasted and briefly what was covered in session.</w:t>
      </w:r>
    </w:p>
    <w:p w:rsidR="00A80E08" w:rsidRDefault="00A80E08" w:rsidP="00604584">
      <w:pPr>
        <w:pStyle w:val="NoSpacing"/>
        <w:numPr>
          <w:ilvl w:val="0"/>
          <w:numId w:val="1"/>
        </w:numPr>
      </w:pPr>
      <w:r>
        <w:t xml:space="preserve">Adapted PE- </w:t>
      </w:r>
      <w:r w:rsidRPr="00A80E08">
        <w:rPr>
          <w:i/>
        </w:rPr>
        <w:t>See separate document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Music Therapy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Give same assistance to Music Therapist as you would in classroom.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Assist your student in each activity (playing musical instruments, songs) to the best of the student’s independent ability.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Have communication device assessable and available to student(s).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Library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Have communication device assessable and available to student(s).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Assist student(s) in choosing and checking out books.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Give same assistance to teacher(s) as you would in classroom.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lastRenderedPageBreak/>
        <w:t>When reading one-on-one with student, read out-loud and engage student by pointing out pictures, using communication device, and talking about book.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Regular Education Settings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Go with assigned student to regular education class.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When leave for set regular education class, ask another </w:t>
      </w:r>
      <w:proofErr w:type="spellStart"/>
      <w:r w:rsidRPr="0056424D">
        <w:t>paraeducator</w:t>
      </w:r>
      <w:proofErr w:type="spellEnd"/>
      <w:r w:rsidRPr="0056424D">
        <w:t>/teacher(s) to assume responsibility of other student(s).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Be on time for regular education settings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Have AAC devices accessible to students at all times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Follow regular education teacher instructions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Advocate for your students 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Be an example for the regular education teacher and students 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Community Outings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You are responsible for the safety and well-being of you designated student/students on each community outing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Have all necessary materials for community outing including but not limited to; communication device, necessary personal care items, phone contact information, field trip forms, etc.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The </w:t>
      </w:r>
      <w:proofErr w:type="gramStart"/>
      <w:r w:rsidRPr="0056424D">
        <w:t>basis</w:t>
      </w:r>
      <w:proofErr w:type="gramEnd"/>
      <w:r w:rsidRPr="0056424D">
        <w:t xml:space="preserve"> of community outings are communication therefore have communication devices available and accessible for use.  They should be used as much as possible.   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Technology/Assistive Technology (AT)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You will be asked to use technology and AT in the classroom daily.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Set up the AT equipment for students when needed. 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Learn to use technology, AT, and learn basic computer skills.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Ask for help or training if unsure how to use any of the technology/AT.</w:t>
      </w:r>
    </w:p>
    <w:p w:rsidR="00604584" w:rsidRPr="0056424D" w:rsidRDefault="00604584" w:rsidP="00604584">
      <w:pPr>
        <w:pStyle w:val="NoSpacing"/>
        <w:ind w:left="1440"/>
      </w:pP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Materials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If you have any free time ask teacher what materials need to be completed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Perform all clerical/material duties assigned by teacher(s) in a timely fashion.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Only work on materials or perform clerical duties in the following situations; before or after school day, your designated student(s) are absent, or by teacher request.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If you are unsure about how to perform set requests ask teacher(s) how for more information and/or specific training.  </w:t>
      </w:r>
    </w:p>
    <w:p w:rsidR="00604584" w:rsidRPr="0056424D" w:rsidRDefault="00604584" w:rsidP="00604584">
      <w:pPr>
        <w:pStyle w:val="NoSpacing"/>
        <w:numPr>
          <w:ilvl w:val="0"/>
          <w:numId w:val="1"/>
        </w:numPr>
      </w:pPr>
      <w:r w:rsidRPr="0056424D">
        <w:t>Lunch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If you choose to take a non-working lunch, clock out and clock in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 xml:space="preserve">If you choose to take a working lunch, be in classroom and monitor your designated students while you are eating.  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</w:pPr>
      <w:r w:rsidRPr="0056424D">
        <w:t>Eat at the time designated by your teacher(s)</w:t>
      </w:r>
    </w:p>
    <w:p w:rsidR="00604584" w:rsidRPr="0056424D" w:rsidRDefault="00604584" w:rsidP="00604584">
      <w:pPr>
        <w:pStyle w:val="NoSpacing"/>
        <w:numPr>
          <w:ilvl w:val="1"/>
          <w:numId w:val="1"/>
        </w:numPr>
        <w:spacing w:before="240"/>
        <w:ind w:left="2880" w:hanging="1800"/>
      </w:pPr>
      <w:r w:rsidRPr="0056424D">
        <w:t>Lunch is 30 minutes (E.G. If you start your lunch at 12:10 lunch is over at 12:40)</w:t>
      </w:r>
    </w:p>
    <w:p w:rsidR="00604584" w:rsidRPr="0056424D" w:rsidRDefault="00604584" w:rsidP="00604584">
      <w:pPr>
        <w:pStyle w:val="NoSpacing"/>
      </w:pPr>
    </w:p>
    <w:p w:rsidR="00604584" w:rsidRPr="0056424D" w:rsidRDefault="00604584" w:rsidP="00604584">
      <w:pPr>
        <w:pStyle w:val="NoSpacing"/>
        <w:ind w:left="1440"/>
      </w:pPr>
    </w:p>
    <w:p w:rsidR="00604584" w:rsidRPr="0056424D" w:rsidRDefault="00604584" w:rsidP="00604584">
      <w:pPr>
        <w:pStyle w:val="NoSpacing"/>
      </w:pPr>
    </w:p>
    <w:p w:rsidR="00604584" w:rsidRPr="0056424D" w:rsidRDefault="00604584" w:rsidP="00604584">
      <w:pPr>
        <w:pStyle w:val="NoSpacing"/>
      </w:pPr>
    </w:p>
    <w:p w:rsidR="00604584" w:rsidRPr="0056424D" w:rsidRDefault="00604584" w:rsidP="00604584">
      <w:pPr>
        <w:pStyle w:val="NoSpacing"/>
      </w:pPr>
    </w:p>
    <w:p w:rsidR="00604584" w:rsidRPr="0056424D" w:rsidRDefault="00604584" w:rsidP="00604584">
      <w:pPr>
        <w:pStyle w:val="NoSpacing"/>
      </w:pPr>
    </w:p>
    <w:p w:rsidR="00604584" w:rsidRPr="0056424D" w:rsidRDefault="00604584" w:rsidP="00604584">
      <w:pPr>
        <w:pStyle w:val="NoSpacing"/>
      </w:pPr>
    </w:p>
    <w:p w:rsidR="00FD2CA1" w:rsidRDefault="00FD2CA1" w:rsidP="00604584">
      <w:pPr>
        <w:pStyle w:val="NoSpacing"/>
        <w:jc w:val="center"/>
      </w:pPr>
    </w:p>
    <w:p w:rsidR="00FD2CA1" w:rsidRDefault="00FD2CA1" w:rsidP="00604584">
      <w:pPr>
        <w:pStyle w:val="NoSpacing"/>
        <w:jc w:val="center"/>
      </w:pPr>
    </w:p>
    <w:p w:rsidR="00FD2CA1" w:rsidRDefault="00FD2CA1" w:rsidP="00604584">
      <w:pPr>
        <w:pStyle w:val="NoSpacing"/>
        <w:jc w:val="center"/>
      </w:pPr>
    </w:p>
    <w:p w:rsidR="00604584" w:rsidRPr="0056424D" w:rsidRDefault="00604584" w:rsidP="00604584">
      <w:pPr>
        <w:pStyle w:val="NoSpacing"/>
        <w:jc w:val="center"/>
      </w:pPr>
      <w:r w:rsidRPr="0056424D">
        <w:t>Evaluation</w:t>
      </w:r>
    </w:p>
    <w:p w:rsidR="00604584" w:rsidRPr="0056424D" w:rsidRDefault="00604584" w:rsidP="00604584">
      <w:pPr>
        <w:pStyle w:val="NoSpacing"/>
        <w:jc w:val="center"/>
      </w:pPr>
    </w:p>
    <w:p w:rsidR="00604584" w:rsidRPr="0056424D" w:rsidRDefault="00604584" w:rsidP="00604584">
      <w:pPr>
        <w:pStyle w:val="NoSpacing"/>
        <w:jc w:val="center"/>
      </w:pPr>
    </w:p>
    <w:p w:rsidR="00604584" w:rsidRPr="0056424D" w:rsidRDefault="00604584" w:rsidP="00604584">
      <w:pPr>
        <w:pStyle w:val="NoSpacing"/>
        <w:jc w:val="center"/>
      </w:pPr>
    </w:p>
    <w:p w:rsidR="00604584" w:rsidRPr="0056424D" w:rsidRDefault="00604584" w:rsidP="00604584">
      <w:r w:rsidRPr="0056424D">
        <w:t xml:space="preserve">If any of the </w:t>
      </w:r>
      <w:proofErr w:type="spellStart"/>
      <w:r w:rsidRPr="0056424D">
        <w:t>paraeducator</w:t>
      </w:r>
      <w:proofErr w:type="spellEnd"/>
      <w:r w:rsidRPr="0056424D">
        <w:t xml:space="preserve"> standards criteria is not met the following will occur.</w:t>
      </w:r>
    </w:p>
    <w:p w:rsidR="00604584" w:rsidRPr="0056424D" w:rsidRDefault="00604584" w:rsidP="00604584">
      <w:r w:rsidRPr="0056424D">
        <w:t xml:space="preserve">1. Teacher will give verbal directions, assistance, and/or instruction to the </w:t>
      </w:r>
      <w:proofErr w:type="spellStart"/>
      <w:r w:rsidRPr="0056424D">
        <w:t>paraeducator</w:t>
      </w:r>
      <w:proofErr w:type="spellEnd"/>
      <w:r w:rsidRPr="0056424D">
        <w:t xml:space="preserve">.  Teacher will explain the desired result using </w:t>
      </w:r>
      <w:proofErr w:type="spellStart"/>
      <w:r w:rsidRPr="0056424D">
        <w:t>paraeducator</w:t>
      </w:r>
      <w:proofErr w:type="spellEnd"/>
      <w:r w:rsidRPr="0056424D">
        <w:t xml:space="preserve"> standards and individual </w:t>
      </w:r>
      <w:proofErr w:type="spellStart"/>
      <w:r w:rsidRPr="0056424D">
        <w:t>paraeducator</w:t>
      </w:r>
      <w:proofErr w:type="spellEnd"/>
      <w:r w:rsidRPr="0056424D">
        <w:t xml:space="preserve"> schedule.  </w:t>
      </w:r>
    </w:p>
    <w:p w:rsidR="00604584" w:rsidRPr="0056424D" w:rsidRDefault="00604584" w:rsidP="00604584">
      <w:r w:rsidRPr="0056424D">
        <w:t xml:space="preserve">2.  A conference with the teacher and </w:t>
      </w:r>
      <w:proofErr w:type="spellStart"/>
      <w:r w:rsidRPr="0056424D">
        <w:t>paraeducator</w:t>
      </w:r>
      <w:proofErr w:type="spellEnd"/>
      <w:r w:rsidRPr="0056424D">
        <w:t xml:space="preserve"> will be held to discuss concerns, issues and desired outcomes.</w:t>
      </w:r>
    </w:p>
    <w:p w:rsidR="00604584" w:rsidRPr="0056424D" w:rsidRDefault="00604584" w:rsidP="00604584">
      <w:r>
        <w:t>3. A “Plan of Action”</w:t>
      </w:r>
      <w:r w:rsidRPr="0056424D">
        <w:t xml:space="preserve"> will be created by teacher and administration (Exceptional Children administration or school administration) as a final chance to eliminate concerns.</w:t>
      </w:r>
    </w:p>
    <w:p w:rsidR="00604584" w:rsidRPr="0056424D" w:rsidRDefault="00604584" w:rsidP="00604584">
      <w:r w:rsidRPr="0056424D">
        <w:t>4. Refer concern/issue to proper administration.</w:t>
      </w:r>
    </w:p>
    <w:p w:rsidR="00604584" w:rsidRPr="0056424D" w:rsidRDefault="00604584" w:rsidP="00604584"/>
    <w:p w:rsidR="00604584" w:rsidRPr="0056424D" w:rsidRDefault="00604584" w:rsidP="00604584"/>
    <w:p w:rsidR="00604584" w:rsidRPr="0056424D" w:rsidRDefault="00604584" w:rsidP="00604584"/>
    <w:p w:rsidR="005A6AC0" w:rsidRDefault="005A6AC0"/>
    <w:sectPr w:rsidR="005A6AC0" w:rsidSect="00AF0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A4E4E"/>
    <w:multiLevelType w:val="hybridMultilevel"/>
    <w:tmpl w:val="27BC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584"/>
    <w:rsid w:val="00065367"/>
    <w:rsid w:val="00086B1D"/>
    <w:rsid w:val="00177E8D"/>
    <w:rsid w:val="001D7432"/>
    <w:rsid w:val="005A6AC0"/>
    <w:rsid w:val="00604584"/>
    <w:rsid w:val="006A3B5D"/>
    <w:rsid w:val="00A80E08"/>
    <w:rsid w:val="00AA1D2E"/>
    <w:rsid w:val="00AA3415"/>
    <w:rsid w:val="00AF0655"/>
    <w:rsid w:val="00B5642F"/>
    <w:rsid w:val="00E42EE5"/>
    <w:rsid w:val="00EF656D"/>
    <w:rsid w:val="00FD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5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58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A34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B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bassc</dc:creator>
  <cp:keywords/>
  <dc:description/>
  <cp:lastModifiedBy>bassc</cp:lastModifiedBy>
  <cp:revision>9</cp:revision>
  <dcterms:created xsi:type="dcterms:W3CDTF">2014-09-18T17:29:00Z</dcterms:created>
  <dcterms:modified xsi:type="dcterms:W3CDTF">2014-09-22T14:20:00Z</dcterms:modified>
</cp:coreProperties>
</file>